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91845" w:rsidRDefault="00EC4BA6">
      <w:r>
        <w:t>Citation Server</w:t>
      </w:r>
    </w:p>
    <w:p w14:paraId="00000002" w14:textId="77777777" w:rsidR="00191845" w:rsidRDefault="00EC4BA6">
      <w:r>
        <w:t xml:space="preserve">Citation Server contains licensed material that is loaded/hosted at FLVC.  </w:t>
      </w:r>
    </w:p>
    <w:p w14:paraId="00000003" w14:textId="77777777" w:rsidR="00191845" w:rsidRDefault="00EC4BA6">
      <w:r>
        <w:t xml:space="preserve">Develop and maintain a </w:t>
      </w:r>
      <w:proofErr w:type="spellStart"/>
      <w:r>
        <w:t>Solr</w:t>
      </w:r>
      <w:proofErr w:type="spellEnd"/>
      <w:r>
        <w:t>/Lucene-based system for two major research databases (</w:t>
      </w:r>
      <w:proofErr w:type="spellStart"/>
      <w:r>
        <w:t>Compendex</w:t>
      </w:r>
      <w:proofErr w:type="spellEnd"/>
      <w:r>
        <w:t xml:space="preserve"> and </w:t>
      </w:r>
      <w:proofErr w:type="spellStart"/>
      <w:r>
        <w:t>Inspec</w:t>
      </w:r>
      <w:proofErr w:type="spellEnd"/>
      <w:r>
        <w:t>), several small, SUS-created research databases (FORMIS, Sea Turtles and Citrus Greening) and two library-created databases (Alligator Index and Florida</w:t>
      </w:r>
    </w:p>
    <w:p w14:paraId="00000004" w14:textId="77777777" w:rsidR="00191845" w:rsidRDefault="00EC4BA6">
      <w:r>
        <w:t xml:space="preserve">Times Union Index).  </w:t>
      </w:r>
    </w:p>
    <w:p w14:paraId="00000005" w14:textId="77777777" w:rsidR="00191845" w:rsidRDefault="00191845"/>
    <w:p w14:paraId="00000006" w14:textId="77777777" w:rsidR="00191845" w:rsidRDefault="00EC4BA6">
      <w:r>
        <w:t>Historically, some of the citation databases had been stored on the legacy NOTIS system, and when cataloging records were migrated from NOTIS to Aleph these databases were loaded onto a separate server.</w:t>
      </w:r>
    </w:p>
    <w:p w14:paraId="00000007" w14:textId="77777777" w:rsidR="00191845" w:rsidRDefault="00191845"/>
    <w:p w14:paraId="00000008" w14:textId="77777777" w:rsidR="00191845" w:rsidRDefault="00EC4BA6">
      <w:r>
        <w:t>Databases hosted on the Citation Server:</w:t>
      </w:r>
    </w:p>
    <w:p w14:paraId="00000009" w14:textId="7B384FCC" w:rsidR="00191845" w:rsidRDefault="00EC4BA6">
      <w:pPr>
        <w:numPr>
          <w:ilvl w:val="0"/>
          <w:numId w:val="1"/>
        </w:numPr>
        <w:spacing w:before="240"/>
      </w:pPr>
      <w:r>
        <w:fldChar w:fldCharType="begin"/>
      </w:r>
      <w:r w:rsidR="0080455D">
        <w:instrText>HYPERLINK "http://fm.cits.flvc.org/fm.jsp"</w:instrText>
      </w:r>
      <w:r>
        <w:fldChar w:fldCharType="separate"/>
      </w:r>
      <w:r>
        <w:rPr>
          <w:color w:val="1155CC"/>
          <w:u w:val="single"/>
        </w:rPr>
        <w:t>FORMIS</w:t>
      </w:r>
    </w:p>
    <w:p w14:paraId="0000000A" w14:textId="7F11C2AF" w:rsidR="00191845" w:rsidRDefault="00EC4BA6">
      <w:pPr>
        <w:numPr>
          <w:ilvl w:val="0"/>
          <w:numId w:val="1"/>
        </w:numPr>
      </w:pPr>
      <w:r>
        <w:fldChar w:fldCharType="end"/>
      </w:r>
      <w:r>
        <w:fldChar w:fldCharType="begin"/>
      </w:r>
      <w:r w:rsidR="0080455D">
        <w:instrText>HYPERLINK "http://st.cits.flvc.org/st.jsp"</w:instrText>
      </w:r>
      <w:r>
        <w:fldChar w:fldCharType="separate"/>
      </w:r>
      <w:r>
        <w:rPr>
          <w:color w:val="1155CC"/>
          <w:u w:val="single"/>
        </w:rPr>
        <w:t>Sea Turtles</w:t>
      </w:r>
    </w:p>
    <w:p w14:paraId="0000000B" w14:textId="15F385F9" w:rsidR="00191845" w:rsidRDefault="00EC4BA6">
      <w:pPr>
        <w:numPr>
          <w:ilvl w:val="0"/>
          <w:numId w:val="1"/>
        </w:numPr>
      </w:pPr>
      <w:r>
        <w:fldChar w:fldCharType="end"/>
      </w:r>
      <w:r>
        <w:fldChar w:fldCharType="begin"/>
      </w:r>
      <w:r w:rsidR="0080455D">
        <w:instrText>HYPERLINK "http://cg.cits.flvc.org/cg.jsp"</w:instrText>
      </w:r>
      <w:r>
        <w:fldChar w:fldCharType="separate"/>
      </w:r>
      <w:r>
        <w:rPr>
          <w:color w:val="1155CC"/>
          <w:u w:val="single"/>
        </w:rPr>
        <w:t>Citrus Greening</w:t>
      </w:r>
    </w:p>
    <w:p w14:paraId="0000000C" w14:textId="55EC1597" w:rsidR="00C54E2F" w:rsidRPr="00C54E2F" w:rsidRDefault="00EC4BA6" w:rsidP="00C54E2F">
      <w:pPr>
        <w:numPr>
          <w:ilvl w:val="0"/>
          <w:numId w:val="1"/>
        </w:numPr>
        <w:rPr>
          <w:rStyle w:val="Hyperlink"/>
        </w:rPr>
      </w:pPr>
      <w:r>
        <w:fldChar w:fldCharType="end"/>
      </w:r>
      <w:r w:rsidR="00C54E2F">
        <w:rPr>
          <w:color w:val="1155CC"/>
          <w:u w:val="single"/>
        </w:rPr>
        <w:fldChar w:fldCharType="begin"/>
      </w:r>
      <w:r w:rsidR="00C54E2F">
        <w:rPr>
          <w:color w:val="1155CC"/>
          <w:u w:val="single"/>
        </w:rPr>
        <w:instrText xml:space="preserve"> HYPERLINK "http://lt.cits.flvc.org/lt.jsp" </w:instrText>
      </w:r>
      <w:r w:rsidR="00C54E2F">
        <w:rPr>
          <w:color w:val="1155CC"/>
          <w:u w:val="single"/>
        </w:rPr>
        <w:fldChar w:fldCharType="separate"/>
      </w:r>
      <w:r w:rsidRPr="00C54E2F">
        <w:rPr>
          <w:rStyle w:val="Hyperlink"/>
        </w:rPr>
        <w:t>London Time</w:t>
      </w:r>
      <w:r w:rsidR="00C54E2F" w:rsidRPr="00C54E2F">
        <w:rPr>
          <w:rStyle w:val="Hyperlink"/>
        </w:rPr>
        <w:t>s</w:t>
      </w:r>
    </w:p>
    <w:p w14:paraId="0000000D" w14:textId="57D07A06" w:rsidR="00191845" w:rsidRPr="00EC4BA6" w:rsidRDefault="00C54E2F">
      <w:pPr>
        <w:numPr>
          <w:ilvl w:val="0"/>
          <w:numId w:val="1"/>
        </w:numPr>
      </w:pPr>
      <w:r>
        <w:rPr>
          <w:color w:val="1155CC"/>
          <w:u w:val="single"/>
        </w:rPr>
        <w:fldChar w:fldCharType="end"/>
      </w:r>
      <w:proofErr w:type="spellStart"/>
      <w:r w:rsidR="00EC4BA6" w:rsidRPr="00EC4BA6">
        <w:rPr>
          <w:color w:val="1155CC"/>
        </w:rPr>
        <w:t>Inspec</w:t>
      </w:r>
      <w:proofErr w:type="spellEnd"/>
      <w:r w:rsidR="00F235D6" w:rsidRPr="00EC4BA6">
        <w:rPr>
          <w:color w:val="1155CC"/>
        </w:rPr>
        <w:t xml:space="preserve"> No longer </w:t>
      </w:r>
      <w:r w:rsidR="00EC4BA6" w:rsidRPr="00EC4BA6">
        <w:rPr>
          <w:color w:val="1155CC"/>
        </w:rPr>
        <w:t>provided by FLVC</w:t>
      </w:r>
    </w:p>
    <w:p w14:paraId="0000000E" w14:textId="0951AC8C" w:rsidR="00191845" w:rsidRPr="00C54E2F" w:rsidRDefault="00C54E2F">
      <w:pPr>
        <w:numPr>
          <w:ilvl w:val="0"/>
          <w:numId w:val="1"/>
        </w:numPr>
        <w:rPr>
          <w:rStyle w:val="Hyperlink"/>
        </w:rPr>
      </w:pPr>
      <w:r>
        <w:rPr>
          <w:color w:val="1155CC"/>
          <w:u w:val="single"/>
        </w:rPr>
        <w:fldChar w:fldCharType="begin"/>
      </w:r>
      <w:r>
        <w:rPr>
          <w:color w:val="1155CC"/>
          <w:u w:val="single"/>
        </w:rPr>
        <w:instrText xml:space="preserve"> HYPERLINK "http://np.cits.flvc.org/np.jsp" </w:instrText>
      </w:r>
      <w:r>
        <w:rPr>
          <w:color w:val="1155CC"/>
          <w:u w:val="single"/>
        </w:rPr>
        <w:fldChar w:fldCharType="separate"/>
      </w:r>
      <w:r w:rsidR="00EC4BA6" w:rsidRPr="00C54E2F">
        <w:rPr>
          <w:rStyle w:val="Hyperlink"/>
        </w:rPr>
        <w:t>Alligator Index (from UF)</w:t>
      </w:r>
    </w:p>
    <w:p w14:paraId="0000000F" w14:textId="18E0BF36" w:rsidR="00191845" w:rsidRDefault="00C54E2F">
      <w:pPr>
        <w:numPr>
          <w:ilvl w:val="0"/>
          <w:numId w:val="1"/>
        </w:numPr>
      </w:pPr>
      <w:r>
        <w:rPr>
          <w:color w:val="1155CC"/>
          <w:u w:val="single"/>
        </w:rPr>
        <w:fldChar w:fldCharType="end"/>
      </w:r>
      <w:r w:rsidR="00EC4BA6">
        <w:fldChar w:fldCharType="begin"/>
      </w:r>
      <w:r>
        <w:instrText>HYPERLINK "http://nj.cits.flvc.org/nj.jsp"</w:instrText>
      </w:r>
      <w:r w:rsidR="00EC4BA6">
        <w:fldChar w:fldCharType="separate"/>
      </w:r>
      <w:r w:rsidR="00EC4BA6">
        <w:rPr>
          <w:color w:val="1155CC"/>
          <w:u w:val="single"/>
        </w:rPr>
        <w:t>Florida Times Union Index (from UNF)</w:t>
      </w:r>
    </w:p>
    <w:p w14:paraId="00000010" w14:textId="5C3A3C2F" w:rsidR="00191845" w:rsidRPr="00C54E2F" w:rsidRDefault="00EC4BA6">
      <w:pPr>
        <w:numPr>
          <w:ilvl w:val="0"/>
          <w:numId w:val="1"/>
        </w:numPr>
        <w:spacing w:after="240"/>
        <w:rPr>
          <w:rStyle w:val="Hyperlink"/>
        </w:rPr>
      </w:pPr>
      <w:r>
        <w:fldChar w:fldCharType="end"/>
      </w:r>
      <w:r w:rsidR="00C54E2F">
        <w:rPr>
          <w:color w:val="1155CC"/>
          <w:u w:val="single"/>
        </w:rPr>
        <w:fldChar w:fldCharType="begin"/>
      </w:r>
      <w:r w:rsidR="00C54E2F">
        <w:rPr>
          <w:color w:val="1155CC"/>
          <w:u w:val="single"/>
        </w:rPr>
        <w:instrText xml:space="preserve"> HYPERLINK "http://sr.cits.flvc.org/sr.jsp" </w:instrText>
      </w:r>
      <w:r w:rsidR="00C54E2F">
        <w:rPr>
          <w:color w:val="1155CC"/>
          <w:u w:val="single"/>
        </w:rPr>
        <w:fldChar w:fldCharType="separate"/>
      </w:r>
      <w:r w:rsidRPr="00C54E2F">
        <w:rPr>
          <w:rStyle w:val="Hyperlink"/>
        </w:rPr>
        <w:t>State Records (from FAU)</w:t>
      </w:r>
    </w:p>
    <w:p w14:paraId="00000011" w14:textId="7CA0C2E7" w:rsidR="00191845" w:rsidRDefault="00C54E2F">
      <w:r>
        <w:rPr>
          <w:color w:val="1155CC"/>
          <w:u w:val="single"/>
        </w:rPr>
        <w:fldChar w:fldCharType="end"/>
      </w:r>
      <w:proofErr w:type="spellStart"/>
      <w:r w:rsidR="00EC4BA6">
        <w:t>Compendex</w:t>
      </w:r>
      <w:proofErr w:type="spellEnd"/>
    </w:p>
    <w:p w14:paraId="00000012" w14:textId="77777777" w:rsidR="00191845" w:rsidRDefault="00191845"/>
    <w:p w14:paraId="00000013" w14:textId="77777777" w:rsidR="00191845" w:rsidRDefault="00191845"/>
    <w:p w14:paraId="00000014" w14:textId="77777777" w:rsidR="00191845" w:rsidRDefault="00191845"/>
    <w:sectPr w:rsidR="0019184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30AE5"/>
    <w:multiLevelType w:val="multilevel"/>
    <w:tmpl w:val="59F0E9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845"/>
    <w:rsid w:val="00191845"/>
    <w:rsid w:val="00517EE7"/>
    <w:rsid w:val="0080455D"/>
    <w:rsid w:val="00C54E2F"/>
    <w:rsid w:val="00EC4BA6"/>
    <w:rsid w:val="00F2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BAFA6"/>
  <w15:docId w15:val="{9E673DA4-CABC-457E-ABFF-82D16F2B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C54E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26AA54E512BD4CB17E8F3E574928A4" ma:contentTypeVersion="11" ma:contentTypeDescription="Create a new document." ma:contentTypeScope="" ma:versionID="3a3374acd4003f43745279e6950bc1da">
  <xsd:schema xmlns:xsd="http://www.w3.org/2001/XMLSchema" xmlns:xs="http://www.w3.org/2001/XMLSchema" xmlns:p="http://schemas.microsoft.com/office/2006/metadata/properties" xmlns:ns2="35ec3d68-5cf7-448b-b4e1-52b63aa9ce2a" xmlns:ns3="bbcf4bc2-7edb-4dd7-a1fe-504ef14f77ac" targetNamespace="http://schemas.microsoft.com/office/2006/metadata/properties" ma:root="true" ma:fieldsID="5f0b304d8ef2eb8fdadc68b8ab197247" ns2:_="" ns3:_="">
    <xsd:import namespace="35ec3d68-5cf7-448b-b4e1-52b63aa9ce2a"/>
    <xsd:import namespace="bbcf4bc2-7edb-4dd7-a1fe-504ef14f77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3d68-5cf7-448b-b4e1-52b63aa9c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f4bc2-7edb-4dd7-a1fe-504ef14f77a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97DD2E-109B-4775-B49C-CE2524AF7C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FF23F9-18DE-492E-A415-068F1FE6C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3d68-5cf7-448b-b4e1-52b63aa9ce2a"/>
    <ds:schemaRef ds:uri="bbcf4bc2-7edb-4dd7-a1fe-504ef14f7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5B62D8-04F0-408A-A826-EE80468F70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Stephen Szanati</cp:lastModifiedBy>
  <cp:revision>5</cp:revision>
  <dcterms:created xsi:type="dcterms:W3CDTF">2021-11-08T17:36:00Z</dcterms:created>
  <dcterms:modified xsi:type="dcterms:W3CDTF">2021-11-08T18:01:00Z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0x0101001026AA54E512BD4CB17E8F3E574928A4</vt:lpwstr>
  </property>
  <property fmtid="{D5CDD505-2E9C-101B-9397-08002B2CF9AE}" pid="3" name="Order">
    <vt:r8>717700</vt:r8>
  </property>
  <property fmtid="{D5CDD505-2E9C-101B-9397-08002B2CF9AE}" pid="4" name="ComplianceAssetId">
    <vt:lpwstr/>
  </property>
</Properties>
</file>